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A170" w14:textId="77777777" w:rsidR="005A4C3A" w:rsidRDefault="00E2364F">
      <w:pPr>
        <w:spacing w:after="0" w:line="216" w:lineRule="auto"/>
        <w:ind w:left="266" w:firstLine="386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14E32F" wp14:editId="665C6281">
            <wp:simplePos x="0" y="0"/>
            <wp:positionH relativeFrom="column">
              <wp:posOffset>4970660</wp:posOffset>
            </wp:positionH>
            <wp:positionV relativeFrom="paragraph">
              <wp:posOffset>126997</wp:posOffset>
            </wp:positionV>
            <wp:extent cx="744686" cy="671541"/>
            <wp:effectExtent l="0" t="0" r="0" b="0"/>
            <wp:wrapSquare wrapText="bothSides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686" cy="67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Střední průmyslová škola </w:t>
      </w:r>
      <w:r>
        <w:rPr>
          <w:noProof/>
        </w:rPr>
        <w:drawing>
          <wp:inline distT="0" distB="0" distL="0" distR="0" wp14:anchorId="013BE64E" wp14:editId="71FEDFFA">
            <wp:extent cx="109647" cy="77661"/>
            <wp:effectExtent l="0" t="0" r="0" b="0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64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SPŠ a SOŠ gastronomie </w:t>
      </w:r>
      <w:r>
        <w:rPr>
          <w:sz w:val="30"/>
        </w:rPr>
        <w:t xml:space="preserve">a Střední odborná škola </w:t>
      </w:r>
      <w:r>
        <w:rPr>
          <w:sz w:val="30"/>
        </w:rPr>
        <w:t xml:space="preserve">a služeb Most </w:t>
      </w:r>
      <w:r>
        <w:rPr>
          <w:sz w:val="30"/>
        </w:rPr>
        <w:t>gastronomie a služeb</w:t>
      </w:r>
    </w:p>
    <w:p w14:paraId="668EF9C3" w14:textId="77777777" w:rsidR="005A4C3A" w:rsidRDefault="00E2364F">
      <w:pPr>
        <w:spacing w:after="54" w:line="216" w:lineRule="auto"/>
        <w:ind w:left="3874" w:hanging="10"/>
        <w:jc w:val="both"/>
      </w:pPr>
      <w:r>
        <w:rPr>
          <w:sz w:val="30"/>
        </w:rPr>
        <w:t>Most, příspěvková organizace</w:t>
      </w:r>
    </w:p>
    <w:p w14:paraId="161090E6" w14:textId="77777777" w:rsidR="005A4C3A" w:rsidRDefault="00E2364F">
      <w:pPr>
        <w:spacing w:after="795"/>
        <w:ind w:left="2166"/>
        <w:jc w:val="center"/>
      </w:pPr>
      <w:r>
        <w:rPr>
          <w:sz w:val="24"/>
        </w:rPr>
        <w:t>Jana Palacha 711/2, 434 01 Most</w:t>
      </w:r>
    </w:p>
    <w:p w14:paraId="14937FFB" w14:textId="77777777" w:rsidR="005A4C3A" w:rsidRDefault="00E2364F">
      <w:pPr>
        <w:spacing w:after="169"/>
        <w:ind w:left="50"/>
        <w:jc w:val="center"/>
      </w:pPr>
      <w:r>
        <w:rPr>
          <w:sz w:val="32"/>
        </w:rPr>
        <w:t>ZÁPIS ZE ZASEDÁNÍ ŠKOLSKÉ RADY</w:t>
      </w:r>
    </w:p>
    <w:p w14:paraId="79A16B0A" w14:textId="77777777" w:rsidR="005A4C3A" w:rsidRDefault="00E2364F">
      <w:pPr>
        <w:spacing w:after="244"/>
        <w:ind w:left="36"/>
        <w:jc w:val="center"/>
      </w:pPr>
      <w:r>
        <w:rPr>
          <w:sz w:val="34"/>
        </w:rPr>
        <w:t>10. 10. 2023</w:t>
      </w:r>
    </w:p>
    <w:p w14:paraId="40945AF0" w14:textId="77777777" w:rsidR="005A4C3A" w:rsidRDefault="00E2364F">
      <w:pPr>
        <w:spacing w:after="144"/>
        <w:ind w:left="43"/>
      </w:pPr>
      <w:r>
        <w:rPr>
          <w:sz w:val="26"/>
          <w:u w:val="single" w:color="000000"/>
        </w:rPr>
        <w:t>Program:</w:t>
      </w:r>
    </w:p>
    <w:p w14:paraId="16719037" w14:textId="77777777" w:rsidR="005A4C3A" w:rsidRDefault="00E2364F">
      <w:pPr>
        <w:spacing w:after="45"/>
        <w:ind w:left="384" w:hanging="10"/>
      </w:pPr>
      <w:r>
        <w:t>l. Zahájení</w:t>
      </w:r>
    </w:p>
    <w:p w14:paraId="1DB65E75" w14:textId="77777777" w:rsidR="005A4C3A" w:rsidRDefault="00E2364F">
      <w:pPr>
        <w:numPr>
          <w:ilvl w:val="0"/>
          <w:numId w:val="1"/>
        </w:numPr>
        <w:spacing w:after="115"/>
        <w:ind w:left="727" w:hanging="353"/>
      </w:pPr>
      <w:r>
        <w:rPr>
          <w:sz w:val="24"/>
        </w:rPr>
        <w:t>Schválení výroční zprávy za školní rok 2022/2023</w:t>
      </w:r>
    </w:p>
    <w:p w14:paraId="78526520" w14:textId="77777777" w:rsidR="005A4C3A" w:rsidRDefault="00E2364F">
      <w:pPr>
        <w:numPr>
          <w:ilvl w:val="0"/>
          <w:numId w:val="1"/>
        </w:numPr>
        <w:spacing w:after="115"/>
        <w:ind w:left="727" w:hanging="353"/>
      </w:pPr>
      <w:r>
        <w:t>Schválení plánu práce na školní rok 2023/2024</w:t>
      </w:r>
    </w:p>
    <w:p w14:paraId="0BFE666D" w14:textId="77777777" w:rsidR="005A4C3A" w:rsidRDefault="00E2364F">
      <w:pPr>
        <w:numPr>
          <w:ilvl w:val="0"/>
          <w:numId w:val="1"/>
        </w:numPr>
        <w:spacing w:after="115"/>
        <w:ind w:left="727" w:hanging="353"/>
      </w:pPr>
      <w:r>
        <w:t>Diskuse</w:t>
      </w:r>
    </w:p>
    <w:p w14:paraId="39AC295B" w14:textId="77777777" w:rsidR="005A4C3A" w:rsidRDefault="00E2364F">
      <w:pPr>
        <w:numPr>
          <w:ilvl w:val="0"/>
          <w:numId w:val="1"/>
        </w:numPr>
        <w:spacing w:after="0"/>
        <w:ind w:left="727" w:hanging="353"/>
      </w:pPr>
      <w:r>
        <w:t>Závěr</w:t>
      </w:r>
    </w:p>
    <w:p w14:paraId="1CBB6605" w14:textId="77777777" w:rsidR="005A4C3A" w:rsidRDefault="00E2364F">
      <w:pPr>
        <w:spacing w:after="244"/>
        <w:ind w:left="403"/>
      </w:pPr>
      <w:r>
        <w:rPr>
          <w:noProof/>
        </w:rPr>
        <mc:AlternateContent>
          <mc:Choice Requires="wpg">
            <w:drawing>
              <wp:inline distT="0" distB="0" distL="0" distR="0" wp14:anchorId="59E36904" wp14:editId="044092C0">
                <wp:extent cx="5436659" cy="13705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659" cy="13705"/>
                          <a:chOff x="0" y="0"/>
                          <a:chExt cx="5436659" cy="13705"/>
                        </a:xfrm>
                      </wpg:grpSpPr>
                      <wps:wsp>
                        <wps:cNvPr id="2218" name="Shape 2218"/>
                        <wps:cNvSpPr/>
                        <wps:spPr>
                          <a:xfrm>
                            <a:off x="0" y="0"/>
                            <a:ext cx="5436659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659" h="13705">
                                <a:moveTo>
                                  <a:pt x="0" y="6852"/>
                                </a:moveTo>
                                <a:lnTo>
                                  <a:pt x="5436659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" style="width:428.083pt;height:1.07913pt;mso-position-horizontal-relative:char;mso-position-vertical-relative:line" coordsize="54366,137">
                <v:shape id="Shape 2218" style="position:absolute;width:54366;height:137;left:0;top:0;" coordsize="5436659,13705" path="m0,6852l5436659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459F1D" w14:textId="77777777" w:rsidR="005A4C3A" w:rsidRDefault="00E2364F">
      <w:pPr>
        <w:spacing w:after="40"/>
        <w:ind w:left="384" w:hanging="10"/>
      </w:pPr>
      <w:r>
        <w:t>l. Přítomni, viz prezenční listina.</w:t>
      </w:r>
    </w:p>
    <w:p w14:paraId="75F5F871" w14:textId="77777777" w:rsidR="005A4C3A" w:rsidRDefault="00E2364F">
      <w:pPr>
        <w:numPr>
          <w:ilvl w:val="0"/>
          <w:numId w:val="2"/>
        </w:numPr>
        <w:spacing w:after="115"/>
        <w:ind w:hanging="345"/>
      </w:pPr>
      <w:r>
        <w:t>Ředitelka školy poskytla zástupcům školské rady ke schválení výroční zprávu a plán práce.</w:t>
      </w:r>
    </w:p>
    <w:p w14:paraId="7849103E" w14:textId="77777777" w:rsidR="005A4C3A" w:rsidRDefault="00E2364F">
      <w:pPr>
        <w:numPr>
          <w:ilvl w:val="0"/>
          <w:numId w:val="2"/>
        </w:numPr>
        <w:spacing w:after="115"/>
        <w:ind w:hanging="345"/>
      </w:pPr>
      <w:r>
        <w:t>Body 2, 3 byly jednohlasně schváleny.</w:t>
      </w:r>
    </w:p>
    <w:p w14:paraId="26010AD8" w14:textId="77777777" w:rsidR="005A4C3A" w:rsidRDefault="00E2364F">
      <w:pPr>
        <w:numPr>
          <w:ilvl w:val="0"/>
          <w:numId w:val="2"/>
        </w:numPr>
        <w:spacing w:after="74"/>
        <w:ind w:hanging="345"/>
      </w:pPr>
      <w:r>
        <w:t>Diskuse</w:t>
      </w:r>
    </w:p>
    <w:p w14:paraId="1109BEBD" w14:textId="77777777" w:rsidR="005A4C3A" w:rsidRDefault="00E2364F">
      <w:pPr>
        <w:spacing w:after="68"/>
        <w:ind w:left="1075" w:hanging="10"/>
      </w:pPr>
      <w:r>
        <w:t>&gt; financování zahraničních zájezdů</w:t>
      </w:r>
    </w:p>
    <w:p w14:paraId="3DE709F7" w14:textId="77777777" w:rsidR="005A4C3A" w:rsidRDefault="00E2364F">
      <w:pPr>
        <w:spacing w:after="0" w:line="307" w:lineRule="auto"/>
        <w:ind w:left="1061" w:right="640" w:hanging="3"/>
      </w:pPr>
      <w:r>
        <w:rPr>
          <w:sz w:val="24"/>
        </w:rPr>
        <w:t xml:space="preserve">&gt; nové dataprojektory a </w:t>
      </w:r>
      <w:proofErr w:type="gramStart"/>
      <w:r>
        <w:rPr>
          <w:sz w:val="24"/>
        </w:rPr>
        <w:t>notebooky &gt;</w:t>
      </w:r>
      <w:proofErr w:type="gramEnd"/>
      <w:r>
        <w:rPr>
          <w:sz w:val="24"/>
        </w:rPr>
        <w:t xml:space="preserve"> elektroinstalace včetně datových kabelů — sválená projektová dokumentace</w:t>
      </w:r>
    </w:p>
    <w:p w14:paraId="63761023" w14:textId="77777777" w:rsidR="005A4C3A" w:rsidRDefault="00E2364F">
      <w:pPr>
        <w:spacing w:after="115"/>
        <w:ind w:left="1075" w:hanging="10"/>
      </w:pPr>
      <w:r>
        <w:t>&gt; problematika technického lycea</w:t>
      </w:r>
    </w:p>
    <w:p w14:paraId="4355EC86" w14:textId="77777777" w:rsidR="005A4C3A" w:rsidRDefault="00E2364F">
      <w:pPr>
        <w:numPr>
          <w:ilvl w:val="0"/>
          <w:numId w:val="2"/>
        </w:numPr>
        <w:spacing w:after="616" w:line="307" w:lineRule="auto"/>
        <w:ind w:hanging="345"/>
      </w:pPr>
      <w:r>
        <w:rPr>
          <w:sz w:val="24"/>
        </w:rPr>
        <w:t>Školská rada se domluvila na dalším zasedání v druhé polovině června 2024.</w:t>
      </w:r>
    </w:p>
    <w:p w14:paraId="525FBA67" w14:textId="77777777" w:rsidR="005A4C3A" w:rsidRDefault="00E2364F">
      <w:pPr>
        <w:spacing w:after="627" w:line="307" w:lineRule="auto"/>
        <w:ind w:left="-5" w:right="640" w:hanging="3"/>
      </w:pPr>
      <w:r>
        <w:rPr>
          <w:sz w:val="24"/>
        </w:rPr>
        <w:t>V Mostě 10. 10. 2023</w:t>
      </w:r>
    </w:p>
    <w:p w14:paraId="3D7EE692" w14:textId="77777777" w:rsidR="005A4C3A" w:rsidRDefault="00E2364F">
      <w:pPr>
        <w:tabs>
          <w:tab w:val="center" w:pos="2180"/>
        </w:tabs>
        <w:spacing w:after="505" w:line="307" w:lineRule="auto"/>
        <w:ind w:left="-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4A907D" wp14:editId="1395E2DB">
            <wp:simplePos x="0" y="0"/>
            <wp:positionH relativeFrom="column">
              <wp:posOffset>1567037</wp:posOffset>
            </wp:positionH>
            <wp:positionV relativeFrom="paragraph">
              <wp:posOffset>-292371</wp:posOffset>
            </wp:positionV>
            <wp:extent cx="2101566" cy="1612612"/>
            <wp:effectExtent l="0" t="0" r="0" b="0"/>
            <wp:wrapSquare wrapText="bothSides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1566" cy="161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Zapsala:</w:t>
      </w:r>
      <w:r>
        <w:rPr>
          <w:sz w:val="24"/>
        </w:rPr>
        <w:tab/>
        <w:t>Ing. Anna Hanáková</w:t>
      </w:r>
    </w:p>
    <w:p w14:paraId="4860511F" w14:textId="77777777" w:rsidR="005A4C3A" w:rsidRDefault="00E2364F">
      <w:pPr>
        <w:tabs>
          <w:tab w:val="center" w:pos="1849"/>
        </w:tabs>
        <w:spacing w:after="115"/>
      </w:pPr>
      <w:r>
        <w:t>Ověřil:</w:t>
      </w:r>
      <w:r>
        <w:tab/>
        <w:t>Josef Čepelák</w:t>
      </w:r>
    </w:p>
    <w:sectPr w:rsidR="005A4C3A">
      <w:pgSz w:w="11900" w:h="16820"/>
      <w:pgMar w:top="1440" w:right="1223" w:bottom="1440" w:left="16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200C"/>
    <w:multiLevelType w:val="hybridMultilevel"/>
    <w:tmpl w:val="45EA9454"/>
    <w:lvl w:ilvl="0" w:tplc="FD1A60A4">
      <w:start w:val="2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4A94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E31D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597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26C6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ABC7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6806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219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8954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4703CE"/>
    <w:multiLevelType w:val="hybridMultilevel"/>
    <w:tmpl w:val="56BC038A"/>
    <w:lvl w:ilvl="0" w:tplc="2A0EE20A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0D4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855C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8A27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4CA7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0C0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0960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0F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425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2953224">
    <w:abstractNumId w:val="0"/>
  </w:num>
  <w:num w:numId="2" w16cid:durableId="71462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3A"/>
    <w:rsid w:val="005A4C3A"/>
    <w:rsid w:val="00E2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AF6F"/>
  <w15:docId w15:val="{E8B378CB-0418-4F57-BCA9-61DD41E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22C-6e-20231121171410</dc:title>
  <dc:subject/>
  <dc:creator>Anna Hanáková</dc:creator>
  <cp:keywords/>
  <cp:lastModifiedBy>Anna Hanáková</cp:lastModifiedBy>
  <cp:revision>2</cp:revision>
  <dcterms:created xsi:type="dcterms:W3CDTF">2023-11-28T08:24:00Z</dcterms:created>
  <dcterms:modified xsi:type="dcterms:W3CDTF">2023-11-28T08:24:00Z</dcterms:modified>
</cp:coreProperties>
</file>