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DC" w:rsidRPr="004A6E44" w:rsidRDefault="00DE3B4D" w:rsidP="00964CDC">
      <w:pPr>
        <w:pStyle w:val="Normln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Maturitní témata MZ 2019</w:t>
      </w:r>
    </w:p>
    <w:p w:rsidR="00964CDC" w:rsidRPr="004A6E44" w:rsidRDefault="00964CDC" w:rsidP="00964CDC">
      <w:pPr>
        <w:pStyle w:val="Normlnweb"/>
        <w:jc w:val="center"/>
        <w:rPr>
          <w:b/>
          <w:color w:val="000000"/>
          <w:sz w:val="28"/>
          <w:szCs w:val="28"/>
        </w:rPr>
      </w:pPr>
      <w:r w:rsidRPr="004A6E44">
        <w:rPr>
          <w:b/>
          <w:color w:val="000000"/>
          <w:sz w:val="28"/>
          <w:szCs w:val="28"/>
        </w:rPr>
        <w:t>TECHNOLOGIE VÝROBY A KONTROLY</w:t>
      </w:r>
    </w:p>
    <w:p w:rsidR="004A6E44" w:rsidRPr="004A6E44" w:rsidRDefault="004A6E44" w:rsidP="004A6E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6E44">
        <w:rPr>
          <w:rFonts w:ascii="Times New Roman" w:hAnsi="Times New Roman" w:cs="Times New Roman"/>
          <w:b/>
          <w:sz w:val="28"/>
          <w:szCs w:val="28"/>
        </w:rPr>
        <w:t>Obor: Strojírenství</w:t>
      </w:r>
      <w:r w:rsidRPr="004A6E44">
        <w:rPr>
          <w:rFonts w:ascii="Times New Roman" w:hAnsi="Times New Roman" w:cs="Times New Roman"/>
          <w:b/>
          <w:sz w:val="28"/>
          <w:szCs w:val="28"/>
        </w:rPr>
        <w:tab/>
      </w:r>
      <w:r w:rsidRPr="004A6E44">
        <w:rPr>
          <w:rFonts w:ascii="Times New Roman" w:hAnsi="Times New Roman" w:cs="Times New Roman"/>
          <w:b/>
          <w:sz w:val="28"/>
          <w:szCs w:val="28"/>
        </w:rPr>
        <w:tab/>
      </w:r>
      <w:r w:rsidRPr="004A6E44">
        <w:rPr>
          <w:rFonts w:ascii="Times New Roman" w:hAnsi="Times New Roman" w:cs="Times New Roman"/>
          <w:b/>
          <w:sz w:val="28"/>
          <w:szCs w:val="28"/>
        </w:rPr>
        <w:tab/>
      </w:r>
      <w:r w:rsidRPr="004A6E44">
        <w:rPr>
          <w:rFonts w:ascii="Times New Roman" w:hAnsi="Times New Roman" w:cs="Times New Roman"/>
          <w:b/>
          <w:sz w:val="28"/>
          <w:szCs w:val="28"/>
        </w:rPr>
        <w:tab/>
      </w:r>
      <w:r w:rsidRPr="004A6E44">
        <w:rPr>
          <w:rFonts w:ascii="Times New Roman" w:hAnsi="Times New Roman" w:cs="Times New Roman"/>
          <w:b/>
          <w:sz w:val="28"/>
          <w:szCs w:val="28"/>
        </w:rPr>
        <w:tab/>
        <w:t>Školní rok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E3B4D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4A6E44" w:rsidRPr="004A6E44" w:rsidRDefault="004A6E44" w:rsidP="004A6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6E44">
        <w:rPr>
          <w:rFonts w:ascii="Times New Roman" w:hAnsi="Times New Roman" w:cs="Times New Roman"/>
          <w:b/>
          <w:sz w:val="28"/>
          <w:szCs w:val="28"/>
        </w:rPr>
        <w:t>Zaměření: Síťový analytik ve strojírenství</w:t>
      </w:r>
    </w:p>
    <w:p w:rsidR="00964CDC" w:rsidRDefault="00964CDC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Technické slitiny </w:t>
      </w:r>
      <w:proofErr w:type="spellStart"/>
      <w:r>
        <w:rPr>
          <w:color w:val="000000"/>
        </w:rPr>
        <w:t>Fe</w:t>
      </w:r>
      <w:proofErr w:type="spellEnd"/>
      <w:r>
        <w:rPr>
          <w:color w:val="000000"/>
        </w:rPr>
        <w:t xml:space="preserve"> s C do 2,14 %</w:t>
      </w:r>
    </w:p>
    <w:p w:rsidR="00964CDC" w:rsidRDefault="00964CDC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Technické slitiny </w:t>
      </w:r>
      <w:proofErr w:type="spellStart"/>
      <w:r>
        <w:rPr>
          <w:color w:val="000000"/>
        </w:rPr>
        <w:t>Fe</w:t>
      </w:r>
      <w:proofErr w:type="spellEnd"/>
      <w:r>
        <w:rPr>
          <w:color w:val="000000"/>
        </w:rPr>
        <w:t xml:space="preserve"> s C nad 2,14 %</w:t>
      </w:r>
    </w:p>
    <w:p w:rsidR="00964CDC" w:rsidRDefault="00964CDC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Nekovové materiály zejména plasty</w:t>
      </w:r>
    </w:p>
    <w:p w:rsidR="00964CDC" w:rsidRDefault="00964CDC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Krystalizace čistých kovů a slitin</w:t>
      </w:r>
    </w:p>
    <w:p w:rsidR="00964CDC" w:rsidRDefault="00964CDC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Normalizované polotovary</w:t>
      </w:r>
    </w:p>
    <w:p w:rsidR="00CA0DC6" w:rsidRDefault="00CA0DC6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Polotovary vyráběné tvářením za studena</w:t>
      </w:r>
    </w:p>
    <w:p w:rsidR="00CA0DC6" w:rsidRDefault="00266938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Polotovary vyráběné tvářením za tepla</w:t>
      </w:r>
    </w:p>
    <w:p w:rsidR="00CA0DC6" w:rsidRDefault="00CA0DC6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Lití kovů a slitin</w:t>
      </w:r>
    </w:p>
    <w:p w:rsidR="00CA0DC6" w:rsidRDefault="00CA0DC6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Polotovary vyráběné svařováním</w:t>
      </w:r>
    </w:p>
    <w:p w:rsidR="00CA0DC6" w:rsidRDefault="00CA0DC6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Strojní obrábění rotačních ploch</w:t>
      </w:r>
    </w:p>
    <w:p w:rsidR="00CA0DC6" w:rsidRDefault="00CA0DC6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Strojní obrábění rovinných ploch</w:t>
      </w:r>
    </w:p>
    <w:p w:rsidR="00CA0DC6" w:rsidRDefault="00CA0DC6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Strojní obrábění kruhových a tvarových ploch</w:t>
      </w:r>
    </w:p>
    <w:p w:rsidR="00CA0DC6" w:rsidRDefault="00CA0DC6" w:rsidP="00CA0DC6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Dokončovací operace obrábění</w:t>
      </w:r>
    </w:p>
    <w:p w:rsidR="006F0FA6" w:rsidRDefault="006F0FA6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Výroba závitů</w:t>
      </w:r>
    </w:p>
    <w:p w:rsidR="00FD0F5E" w:rsidRDefault="00D03A72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Výroba ozubených kol</w:t>
      </w:r>
    </w:p>
    <w:p w:rsidR="00E855EE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Pevná měřidla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Přímá délková měřidla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Komparační měřidla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Měření úhlů a kontrola drsnosti povrchu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Statické zkoušky materiálů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Dynamické zkoušky materiálů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Zkoušky tvrdosti materiálů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Měření a kontrola závitů</w:t>
      </w:r>
    </w:p>
    <w:p w:rsidR="008C6B85" w:rsidRDefault="008C6B85" w:rsidP="00964CDC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Kontrola ozubených kol</w:t>
      </w:r>
    </w:p>
    <w:p w:rsidR="009F3813" w:rsidRPr="00C86353" w:rsidRDefault="008C6B85" w:rsidP="00C86353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Kontrola řezných nástrojů</w:t>
      </w:r>
      <w:r w:rsidR="009F3813" w:rsidRPr="00C86353">
        <w:t xml:space="preserve">    </w:t>
      </w:r>
      <w:r w:rsidR="00C86353">
        <w:t xml:space="preserve">                               </w:t>
      </w:r>
    </w:p>
    <w:p w:rsidR="00C86353" w:rsidRDefault="00C86353" w:rsidP="00C86353">
      <w:pPr>
        <w:pStyle w:val="Normlnweb"/>
        <w:spacing w:line="360" w:lineRule="auto"/>
        <w:ind w:left="720"/>
      </w:pPr>
      <w:r>
        <w:t xml:space="preserve">                                                                                             </w:t>
      </w:r>
    </w:p>
    <w:p w:rsidR="00C86353" w:rsidRPr="00490FD7" w:rsidRDefault="00C86353" w:rsidP="00490FD7">
      <w:pPr>
        <w:pStyle w:val="Normlnweb"/>
        <w:spacing w:line="360" w:lineRule="auto"/>
        <w:ind w:left="720"/>
      </w:pPr>
      <w:r>
        <w:t xml:space="preserve">                                                                                           </w:t>
      </w:r>
      <w:bookmarkStart w:id="0" w:name="_GoBack"/>
      <w:bookmarkEnd w:id="0"/>
    </w:p>
    <w:sectPr w:rsidR="00C86353" w:rsidRPr="0049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6F3C"/>
    <w:multiLevelType w:val="hybridMultilevel"/>
    <w:tmpl w:val="2452D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DC"/>
    <w:rsid w:val="00266938"/>
    <w:rsid w:val="00490FD7"/>
    <w:rsid w:val="004A6E44"/>
    <w:rsid w:val="00660D65"/>
    <w:rsid w:val="006F0FA6"/>
    <w:rsid w:val="008C6B85"/>
    <w:rsid w:val="00964CDC"/>
    <w:rsid w:val="009F3813"/>
    <w:rsid w:val="00A342EE"/>
    <w:rsid w:val="00C86353"/>
    <w:rsid w:val="00CA0DC6"/>
    <w:rsid w:val="00D03A72"/>
    <w:rsid w:val="00D94D93"/>
    <w:rsid w:val="00DE3B4D"/>
    <w:rsid w:val="00E855EE"/>
    <w:rsid w:val="00EA02CC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C2EC2-CCB8-4E8C-8E7C-FAC1F72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Jeřichová</dc:creator>
  <cp:lastModifiedBy>iva.brisudova</cp:lastModifiedBy>
  <cp:revision>2</cp:revision>
  <dcterms:created xsi:type="dcterms:W3CDTF">2018-10-02T07:40:00Z</dcterms:created>
  <dcterms:modified xsi:type="dcterms:W3CDTF">2018-10-02T07:40:00Z</dcterms:modified>
</cp:coreProperties>
</file>